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28"/>
        <w:gridCol w:w="5894"/>
      </w:tblGrid>
      <w:tr w:rsidR="003D2702" w:rsidRPr="003D2702" w:rsidTr="00C30BB4">
        <w:tc>
          <w:tcPr>
            <w:tcW w:w="3828" w:type="dxa"/>
          </w:tcPr>
          <w:p w:rsidR="006E00E6" w:rsidRPr="003D2702" w:rsidRDefault="006E00E6" w:rsidP="0055074C">
            <w:pPr>
              <w:ind w:left="-108"/>
              <w:jc w:val="center"/>
              <w:rPr>
                <w:sz w:val="27"/>
                <w:szCs w:val="27"/>
              </w:rPr>
            </w:pPr>
            <w:r w:rsidRPr="003D2702">
              <w:rPr>
                <w:sz w:val="27"/>
                <w:szCs w:val="27"/>
              </w:rPr>
              <w:t>BỘ TƯ PHÁP</w:t>
            </w:r>
          </w:p>
          <w:p w:rsidR="006E00E6" w:rsidRPr="003D2702" w:rsidRDefault="006E00E6" w:rsidP="0055074C">
            <w:pPr>
              <w:ind w:left="-108"/>
              <w:jc w:val="center"/>
              <w:rPr>
                <w:b/>
                <w:sz w:val="27"/>
                <w:szCs w:val="27"/>
              </w:rPr>
            </w:pPr>
            <w:r w:rsidRPr="003D2702">
              <w:rPr>
                <w:b/>
                <w:sz w:val="27"/>
                <w:szCs w:val="27"/>
              </w:rPr>
              <w:t>VỤ TỔ CHỨC CÁN BỘ</w:t>
            </w:r>
          </w:p>
          <w:p w:rsidR="006E00E6" w:rsidRPr="003D2702" w:rsidRDefault="006E00E6" w:rsidP="0055074C">
            <w:pPr>
              <w:ind w:left="-108"/>
              <w:jc w:val="center"/>
              <w:rPr>
                <w:b/>
                <w:sz w:val="27"/>
                <w:szCs w:val="27"/>
              </w:rPr>
            </w:pPr>
            <w:r w:rsidRPr="003D2702">
              <w:rPr>
                <w:noProof/>
                <w:sz w:val="27"/>
                <w:szCs w:val="27"/>
              </w:rPr>
              <mc:AlternateContent>
                <mc:Choice Requires="wps">
                  <w:drawing>
                    <wp:anchor distT="0" distB="0" distL="114300" distR="114300" simplePos="0" relativeHeight="251661312" behindDoc="0" locked="0" layoutInCell="1" allowOverlap="1" wp14:anchorId="587F72BC" wp14:editId="2C6188F0">
                      <wp:simplePos x="0" y="0"/>
                      <wp:positionH relativeFrom="column">
                        <wp:posOffset>698500</wp:posOffset>
                      </wp:positionH>
                      <wp:positionV relativeFrom="paragraph">
                        <wp:posOffset>44219</wp:posOffset>
                      </wp:positionV>
                      <wp:extent cx="7524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3.5pt" to="114.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6NHAIAADUEAAAOAAAAZHJzL2Uyb0RvYy54bWysU02P2yAQvVfqf0DcE9upk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"/>
                  </w:pict>
                </mc:Fallback>
              </mc:AlternateContent>
            </w:r>
            <w:r w:rsidRPr="003D2702">
              <w:rPr>
                <w:b/>
                <w:noProof/>
                <w:sz w:val="27"/>
                <w:szCs w:val="27"/>
              </w:rPr>
              <mc:AlternateContent>
                <mc:Choice Requires="wps">
                  <w:drawing>
                    <wp:anchor distT="0" distB="0" distL="114300" distR="114300" simplePos="0" relativeHeight="251659264" behindDoc="0" locked="0" layoutInCell="1" allowOverlap="1" wp14:anchorId="34CF3595" wp14:editId="0C47592B">
                      <wp:simplePos x="0" y="0"/>
                      <wp:positionH relativeFrom="column">
                        <wp:posOffset>406400</wp:posOffset>
                      </wp:positionH>
                      <wp:positionV relativeFrom="paragraph">
                        <wp:posOffset>62865</wp:posOffset>
                      </wp:positionV>
                      <wp:extent cx="0" cy="0"/>
                      <wp:effectExtent l="12065" t="11430" r="698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ACB516"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4.95pt" to="3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"/>
                  </w:pict>
                </mc:Fallback>
              </mc:AlternateContent>
            </w:r>
          </w:p>
          <w:p w:rsidR="006E00E6" w:rsidRPr="003D2702" w:rsidRDefault="006E00E6" w:rsidP="00D82CCA">
            <w:pPr>
              <w:ind w:left="-108"/>
              <w:jc w:val="center"/>
              <w:rPr>
                <w:sz w:val="27"/>
                <w:szCs w:val="27"/>
              </w:rPr>
            </w:pPr>
            <w:r w:rsidRPr="003D2702">
              <w:rPr>
                <w:sz w:val="27"/>
                <w:szCs w:val="27"/>
              </w:rPr>
              <w:t>Số:</w:t>
            </w:r>
            <w:r w:rsidRPr="003D2702">
              <w:rPr>
                <w:b/>
                <w:sz w:val="27"/>
                <w:szCs w:val="27"/>
              </w:rPr>
              <w:t xml:space="preserve"> </w:t>
            </w:r>
            <w:r w:rsidR="00D82CCA">
              <w:rPr>
                <w:sz w:val="27"/>
                <w:szCs w:val="27"/>
              </w:rPr>
              <w:t>505</w:t>
            </w:r>
            <w:r w:rsidRPr="003D2702">
              <w:rPr>
                <w:b/>
                <w:sz w:val="27"/>
                <w:szCs w:val="27"/>
              </w:rPr>
              <w:t>/</w:t>
            </w:r>
            <w:r w:rsidRPr="003D2702">
              <w:rPr>
                <w:sz w:val="27"/>
                <w:szCs w:val="27"/>
              </w:rPr>
              <w:t>TCCB-ĐTBD</w:t>
            </w:r>
          </w:p>
        </w:tc>
        <w:tc>
          <w:tcPr>
            <w:tcW w:w="5894" w:type="dxa"/>
          </w:tcPr>
          <w:p w:rsidR="006E00E6" w:rsidRPr="003D2702" w:rsidRDefault="006E00E6" w:rsidP="0055074C">
            <w:pPr>
              <w:jc w:val="center"/>
              <w:rPr>
                <w:b/>
                <w:sz w:val="27"/>
                <w:szCs w:val="27"/>
              </w:rPr>
            </w:pPr>
            <w:r w:rsidRPr="003D2702">
              <w:rPr>
                <w:b/>
                <w:sz w:val="27"/>
                <w:szCs w:val="27"/>
              </w:rPr>
              <w:t xml:space="preserve">CỘNG HÒA XÃ HỘI CHỦ NGHĨA VIỆT </w:t>
            </w:r>
            <w:smartTag w:uri="urn:schemas-microsoft-com:office:smarttags" w:element="place">
              <w:smartTag w:uri="urn:schemas-microsoft-com:office:smarttags" w:element="country-region">
                <w:r w:rsidRPr="003D2702">
                  <w:rPr>
                    <w:b/>
                    <w:sz w:val="27"/>
                    <w:szCs w:val="27"/>
                  </w:rPr>
                  <w:t>NAM</w:t>
                </w:r>
              </w:smartTag>
            </w:smartTag>
          </w:p>
          <w:p w:rsidR="006E00E6" w:rsidRPr="003D2702" w:rsidRDefault="006E00E6" w:rsidP="0055074C">
            <w:pPr>
              <w:jc w:val="center"/>
              <w:rPr>
                <w:b/>
                <w:sz w:val="27"/>
                <w:szCs w:val="27"/>
              </w:rPr>
            </w:pPr>
            <w:r w:rsidRPr="003D2702">
              <w:rPr>
                <w:b/>
                <w:sz w:val="27"/>
                <w:szCs w:val="27"/>
              </w:rPr>
              <w:t>Độc lập - Tự do - Hạnh phúc</w:t>
            </w:r>
          </w:p>
          <w:p w:rsidR="006E00E6" w:rsidRPr="003D2702" w:rsidRDefault="006E00E6" w:rsidP="0055074C">
            <w:pPr>
              <w:rPr>
                <w:i/>
                <w:sz w:val="27"/>
                <w:szCs w:val="27"/>
              </w:rPr>
            </w:pPr>
            <w:r w:rsidRPr="003D2702">
              <w:rPr>
                <w:b/>
                <w:noProof/>
                <w:sz w:val="27"/>
                <w:szCs w:val="27"/>
              </w:rPr>
              <mc:AlternateContent>
                <mc:Choice Requires="wps">
                  <w:drawing>
                    <wp:anchor distT="0" distB="0" distL="114300" distR="114300" simplePos="0" relativeHeight="251660288" behindDoc="0" locked="0" layoutInCell="1" allowOverlap="1" wp14:anchorId="28347767" wp14:editId="7FD56768">
                      <wp:simplePos x="0" y="0"/>
                      <wp:positionH relativeFrom="column">
                        <wp:posOffset>813435</wp:posOffset>
                      </wp:positionH>
                      <wp:positionV relativeFrom="paragraph">
                        <wp:posOffset>49646</wp:posOffset>
                      </wp:positionV>
                      <wp:extent cx="201866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3.9pt" to="22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"/>
                  </w:pict>
                </mc:Fallback>
              </mc:AlternateContent>
            </w:r>
          </w:p>
          <w:p w:rsidR="006E00E6" w:rsidRPr="003D2702" w:rsidRDefault="006E00E6" w:rsidP="00D82CCA">
            <w:pPr>
              <w:jc w:val="center"/>
              <w:rPr>
                <w:i/>
                <w:sz w:val="27"/>
                <w:szCs w:val="27"/>
              </w:rPr>
            </w:pPr>
            <w:r w:rsidRPr="003D2702">
              <w:rPr>
                <w:b/>
                <w:noProof/>
                <w:sz w:val="26"/>
                <w:szCs w:val="26"/>
              </w:rPr>
              <mc:AlternateContent>
                <mc:Choice Requires="wps">
                  <w:drawing>
                    <wp:anchor distT="0" distB="0" distL="114300" distR="114300" simplePos="0" relativeHeight="251662336" behindDoc="0" locked="0" layoutInCell="1" allowOverlap="1" wp14:anchorId="38ECFB71" wp14:editId="7676DEDC">
                      <wp:simplePos x="0" y="0"/>
                      <wp:positionH relativeFrom="column">
                        <wp:posOffset>1152525</wp:posOffset>
                      </wp:positionH>
                      <wp:positionV relativeFrom="paragraph">
                        <wp:posOffset>894715</wp:posOffset>
                      </wp:positionV>
                      <wp:extent cx="0" cy="0"/>
                      <wp:effectExtent l="6350" t="5080" r="1270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0E4204"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75pt,70.45pt" to="90.75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"/>
                  </w:pict>
                </mc:Fallback>
              </mc:AlternateContent>
            </w:r>
            <w:r w:rsidRPr="003D2702">
              <w:rPr>
                <w:i/>
                <w:sz w:val="27"/>
                <w:szCs w:val="27"/>
              </w:rPr>
              <w:t xml:space="preserve">Hà Nội, ngày </w:t>
            </w:r>
            <w:bookmarkStart w:id="0" w:name="_GoBack"/>
            <w:bookmarkEnd w:id="0"/>
            <w:r w:rsidR="00D82CCA">
              <w:rPr>
                <w:i/>
                <w:sz w:val="27"/>
                <w:szCs w:val="27"/>
              </w:rPr>
              <w:t>15</w:t>
            </w:r>
            <w:r w:rsidR="00311EEF">
              <w:rPr>
                <w:i/>
                <w:sz w:val="27"/>
                <w:szCs w:val="27"/>
              </w:rPr>
              <w:t xml:space="preserve"> </w:t>
            </w:r>
            <w:r w:rsidRPr="003D2702">
              <w:rPr>
                <w:i/>
                <w:sz w:val="27"/>
                <w:szCs w:val="27"/>
              </w:rPr>
              <w:t xml:space="preserve">tháng </w:t>
            </w:r>
            <w:r w:rsidR="00FA3509">
              <w:rPr>
                <w:i/>
                <w:sz w:val="27"/>
                <w:szCs w:val="27"/>
              </w:rPr>
              <w:t>6</w:t>
            </w:r>
            <w:r w:rsidRPr="003D2702">
              <w:rPr>
                <w:i/>
                <w:sz w:val="27"/>
                <w:szCs w:val="27"/>
              </w:rPr>
              <w:t xml:space="preserve"> năm 20</w:t>
            </w:r>
            <w:r w:rsidR="00881C1C" w:rsidRPr="003D2702">
              <w:rPr>
                <w:i/>
                <w:sz w:val="27"/>
                <w:szCs w:val="27"/>
              </w:rPr>
              <w:t>23</w:t>
            </w:r>
          </w:p>
        </w:tc>
      </w:tr>
      <w:tr w:rsidR="003D2702" w:rsidRPr="003D2702" w:rsidTr="00C30BB4">
        <w:tc>
          <w:tcPr>
            <w:tcW w:w="3828" w:type="dxa"/>
          </w:tcPr>
          <w:p w:rsidR="006E00E6" w:rsidRPr="003D2702" w:rsidRDefault="006E00E6" w:rsidP="0055074C">
            <w:pPr>
              <w:tabs>
                <w:tab w:val="left" w:pos="132"/>
              </w:tabs>
              <w:ind w:left="-108"/>
              <w:jc w:val="center"/>
              <w:rPr>
                <w:sz w:val="24"/>
                <w:szCs w:val="24"/>
              </w:rPr>
            </w:pPr>
            <w:r w:rsidRPr="003D2702">
              <w:rPr>
                <w:sz w:val="24"/>
                <w:szCs w:val="24"/>
              </w:rPr>
              <w:t>V</w:t>
            </w:r>
            <w:r w:rsidRPr="003D2702">
              <w:rPr>
                <w:spacing w:val="-6"/>
                <w:sz w:val="24"/>
                <w:szCs w:val="24"/>
              </w:rPr>
              <w:t xml:space="preserve">/v thông báo </w:t>
            </w:r>
            <w:r w:rsidR="003666D6">
              <w:rPr>
                <w:spacing w:val="-6"/>
                <w:sz w:val="24"/>
                <w:szCs w:val="24"/>
              </w:rPr>
              <w:t>khóa bồi dưỡng trung hạn tại Nhật Bản</w:t>
            </w:r>
          </w:p>
        </w:tc>
        <w:tc>
          <w:tcPr>
            <w:tcW w:w="5894" w:type="dxa"/>
          </w:tcPr>
          <w:p w:rsidR="006E00E6" w:rsidRPr="003D2702" w:rsidRDefault="006E00E6" w:rsidP="0055074C">
            <w:pPr>
              <w:jc w:val="center"/>
              <w:rPr>
                <w:b/>
                <w:sz w:val="27"/>
                <w:szCs w:val="27"/>
              </w:rPr>
            </w:pPr>
          </w:p>
        </w:tc>
      </w:tr>
    </w:tbl>
    <w:p w:rsidR="006E00E6" w:rsidRPr="003D2702" w:rsidRDefault="006E00E6" w:rsidP="00DA760F">
      <w:pPr>
        <w:spacing w:before="240" w:after="240"/>
        <w:ind w:firstLine="720"/>
        <w:jc w:val="center"/>
      </w:pPr>
      <w:r w:rsidRPr="003D2702">
        <w:t>Kính gửi: Thủ trưởng các đơn vị thuộc Bộ</w:t>
      </w:r>
    </w:p>
    <w:p w:rsidR="00EF77C9" w:rsidRDefault="00BF78E4" w:rsidP="001617F2">
      <w:pPr>
        <w:spacing w:before="120" w:after="120"/>
        <w:ind w:firstLine="561"/>
        <w:jc w:val="both"/>
        <w:rPr>
          <w:lang w:val="nl-NL"/>
        </w:rPr>
      </w:pPr>
      <w:r w:rsidRPr="003D2702">
        <w:rPr>
          <w:lang w:val="nl-NL"/>
        </w:rPr>
        <w:t xml:space="preserve">Thực hiện </w:t>
      </w:r>
      <w:r w:rsidR="0050367D" w:rsidRPr="003D2702">
        <w:rPr>
          <w:lang w:val="nl-NL"/>
        </w:rPr>
        <w:t>chỉ đạo của Lãnh đạo Bộ và</w:t>
      </w:r>
      <w:r w:rsidR="00C05E20" w:rsidRPr="003D2702">
        <w:rPr>
          <w:lang w:val="nl-NL"/>
        </w:rPr>
        <w:t xml:space="preserve"> </w:t>
      </w:r>
      <w:r w:rsidR="003666D6">
        <w:rPr>
          <w:lang w:val="nl-NL"/>
        </w:rPr>
        <w:t>Thông báo</w:t>
      </w:r>
      <w:r w:rsidR="000F5EF8">
        <w:rPr>
          <w:sz w:val="27"/>
          <w:szCs w:val="27"/>
        </w:rPr>
        <w:t xml:space="preserve"> số</w:t>
      </w:r>
      <w:r w:rsidR="000F5EF8" w:rsidRPr="00016131">
        <w:rPr>
          <w:sz w:val="27"/>
          <w:szCs w:val="27"/>
        </w:rPr>
        <w:t xml:space="preserve"> </w:t>
      </w:r>
      <w:r w:rsidR="003666D6">
        <w:rPr>
          <w:sz w:val="27"/>
          <w:szCs w:val="27"/>
        </w:rPr>
        <w:t>420/TB-CĐTBDCB ngày 10/6/2023 của Cục Đào tạo, bồi dưỡng cán bộ</w:t>
      </w:r>
      <w:r w:rsidR="00C05E20" w:rsidRPr="003D2702">
        <w:rPr>
          <w:lang w:val="nl-NL"/>
        </w:rPr>
        <w:t>,</w:t>
      </w:r>
      <w:r w:rsidR="000B3B9D" w:rsidRPr="003D2702">
        <w:rPr>
          <w:lang w:val="nl-NL"/>
        </w:rPr>
        <w:t xml:space="preserve"> </w:t>
      </w:r>
      <w:r w:rsidRPr="003D2702">
        <w:rPr>
          <w:lang w:val="nl-NL"/>
        </w:rPr>
        <w:t xml:space="preserve">Vụ Tổ chức cán bộ </w:t>
      </w:r>
      <w:r w:rsidR="000F5EF8">
        <w:rPr>
          <w:lang w:val="nl-NL"/>
        </w:rPr>
        <w:t xml:space="preserve">thông báo </w:t>
      </w:r>
      <w:r w:rsidR="003666D6">
        <w:rPr>
          <w:lang w:val="nl-NL"/>
        </w:rPr>
        <w:t xml:space="preserve">về việc đăng ký tham gia bồi dưỡng trung hạn </w:t>
      </w:r>
      <w:r w:rsidR="00EF77C9">
        <w:rPr>
          <w:lang w:val="nl-NL"/>
        </w:rPr>
        <w:t>về “</w:t>
      </w:r>
      <w:r w:rsidR="00EF77C9" w:rsidRPr="004F3816">
        <w:rPr>
          <w:i/>
          <w:sz w:val="27"/>
          <w:szCs w:val="27"/>
        </w:rPr>
        <w:t>Nâng cao kỹ năng và kiến thức về lãnh đạo và xây dựng chính sách</w:t>
      </w:r>
      <w:r w:rsidR="00EF77C9">
        <w:rPr>
          <w:lang w:val="nl-NL"/>
        </w:rPr>
        <w:t xml:space="preserve">” </w:t>
      </w:r>
      <w:r w:rsidR="003666D6">
        <w:rPr>
          <w:lang w:val="nl-NL"/>
        </w:rPr>
        <w:t>tại Nhật Bản</w:t>
      </w:r>
      <w:r w:rsidR="00EF77C9">
        <w:rPr>
          <w:lang w:val="nl-NL"/>
        </w:rPr>
        <w:t xml:space="preserve"> như sau:</w:t>
      </w:r>
    </w:p>
    <w:p w:rsidR="00E30131" w:rsidRDefault="00E30131" w:rsidP="001617F2">
      <w:pPr>
        <w:pStyle w:val="BodyTextIndent2"/>
        <w:numPr>
          <w:ilvl w:val="0"/>
          <w:numId w:val="1"/>
        </w:numPr>
        <w:spacing w:line="240" w:lineRule="auto"/>
        <w:rPr>
          <w:rFonts w:ascii="Times New Roman" w:hAnsi="Times New Roman"/>
          <w:b/>
          <w:sz w:val="27"/>
          <w:szCs w:val="27"/>
        </w:rPr>
      </w:pPr>
      <w:r>
        <w:rPr>
          <w:rFonts w:ascii="Times New Roman" w:hAnsi="Times New Roman"/>
          <w:b/>
          <w:sz w:val="27"/>
          <w:szCs w:val="27"/>
        </w:rPr>
        <w:t>Nội dung chương trình, phương pháp giảng dạy</w:t>
      </w:r>
    </w:p>
    <w:p w:rsidR="00E30131" w:rsidRDefault="00E30131" w:rsidP="001617F2">
      <w:pPr>
        <w:pStyle w:val="BodyTextIndent2"/>
        <w:spacing w:line="240" w:lineRule="auto"/>
        <w:rPr>
          <w:rFonts w:ascii="Times New Roman" w:hAnsi="Times New Roman"/>
          <w:i/>
          <w:sz w:val="27"/>
          <w:szCs w:val="27"/>
        </w:rPr>
      </w:pPr>
      <w:r w:rsidRPr="00FD268A">
        <w:rPr>
          <w:rFonts w:ascii="Times New Roman" w:hAnsi="Times New Roman"/>
          <w:b/>
          <w:sz w:val="27"/>
          <w:szCs w:val="27"/>
        </w:rPr>
        <w:t xml:space="preserve">1.1. </w:t>
      </w:r>
      <w:r w:rsidRPr="00E30131">
        <w:rPr>
          <w:rFonts w:ascii="Times New Roman" w:hAnsi="Times New Roman"/>
          <w:sz w:val="27"/>
          <w:szCs w:val="27"/>
        </w:rPr>
        <w:t>Nội dung:</w:t>
      </w:r>
      <w:r w:rsidR="007A5617">
        <w:rPr>
          <w:rFonts w:ascii="Times New Roman" w:hAnsi="Times New Roman"/>
          <w:i/>
          <w:sz w:val="27"/>
          <w:szCs w:val="27"/>
        </w:rPr>
        <w:t xml:space="preserve"> </w:t>
      </w:r>
    </w:p>
    <w:p w:rsidR="00EC682F" w:rsidRDefault="00EC682F" w:rsidP="001617F2">
      <w:pPr>
        <w:pStyle w:val="BodyTextIndent2"/>
        <w:spacing w:line="240" w:lineRule="auto"/>
        <w:rPr>
          <w:rFonts w:ascii="Times New Roman" w:hAnsi="Times New Roman"/>
          <w:sz w:val="27"/>
          <w:szCs w:val="27"/>
        </w:rPr>
      </w:pPr>
      <w:r>
        <w:rPr>
          <w:rFonts w:ascii="Times New Roman" w:hAnsi="Times New Roman"/>
          <w:sz w:val="27"/>
          <w:szCs w:val="27"/>
        </w:rPr>
        <w:t xml:space="preserve">- </w:t>
      </w:r>
      <w:r w:rsidR="00EF77C9" w:rsidRPr="001F4C49">
        <w:rPr>
          <w:rFonts w:ascii="Times New Roman" w:hAnsi="Times New Roman"/>
          <w:sz w:val="27"/>
          <w:szCs w:val="27"/>
        </w:rPr>
        <w:t>Kỹ năng lãnh đạo, quản lý hiện đại; hoạch định chính sách;</w:t>
      </w:r>
      <w:r w:rsidR="00EF77C9">
        <w:rPr>
          <w:rFonts w:ascii="Times New Roman" w:hAnsi="Times New Roman"/>
          <w:sz w:val="27"/>
          <w:szCs w:val="27"/>
        </w:rPr>
        <w:t xml:space="preserve"> </w:t>
      </w:r>
    </w:p>
    <w:p w:rsidR="00EC682F" w:rsidRDefault="00EC682F" w:rsidP="001617F2">
      <w:pPr>
        <w:pStyle w:val="BodyTextIndent2"/>
        <w:spacing w:line="240" w:lineRule="auto"/>
        <w:rPr>
          <w:rFonts w:ascii="Times New Roman" w:hAnsi="Times New Roman"/>
          <w:sz w:val="27"/>
          <w:szCs w:val="27"/>
        </w:rPr>
      </w:pPr>
      <w:r>
        <w:rPr>
          <w:rFonts w:ascii="Times New Roman" w:hAnsi="Times New Roman"/>
          <w:sz w:val="27"/>
          <w:szCs w:val="27"/>
        </w:rPr>
        <w:t>- C</w:t>
      </w:r>
      <w:r w:rsidR="00EF77C9" w:rsidRPr="001F4C49">
        <w:rPr>
          <w:rFonts w:ascii="Times New Roman" w:hAnsi="Times New Roman"/>
          <w:sz w:val="27"/>
          <w:szCs w:val="27"/>
        </w:rPr>
        <w:t xml:space="preserve">ác chính sách lớn về kinh tế, chính trị, an ninh, đối ngoại; </w:t>
      </w:r>
    </w:p>
    <w:p w:rsidR="00EC682F" w:rsidRDefault="00EC682F" w:rsidP="001617F2">
      <w:pPr>
        <w:pStyle w:val="BodyTextIndent2"/>
        <w:spacing w:line="240" w:lineRule="auto"/>
        <w:rPr>
          <w:rFonts w:ascii="Times New Roman" w:hAnsi="Times New Roman"/>
          <w:sz w:val="27"/>
          <w:szCs w:val="27"/>
        </w:rPr>
      </w:pPr>
      <w:r>
        <w:rPr>
          <w:rFonts w:ascii="Times New Roman" w:hAnsi="Times New Roman"/>
          <w:sz w:val="27"/>
          <w:szCs w:val="27"/>
        </w:rPr>
        <w:t>- H</w:t>
      </w:r>
      <w:r w:rsidR="00EF77C9" w:rsidRPr="001F4C49">
        <w:rPr>
          <w:rFonts w:ascii="Times New Roman" w:hAnsi="Times New Roman"/>
          <w:sz w:val="27"/>
          <w:szCs w:val="27"/>
        </w:rPr>
        <w:t>ội nhập quốc tế, phát triển bền vững, bảo vệ môi trường;</w:t>
      </w:r>
    </w:p>
    <w:p w:rsidR="00EF77C9" w:rsidRDefault="00EC682F" w:rsidP="001617F2">
      <w:pPr>
        <w:pStyle w:val="BodyTextIndent2"/>
        <w:spacing w:line="240" w:lineRule="auto"/>
        <w:rPr>
          <w:rFonts w:ascii="Times New Roman" w:hAnsi="Times New Roman"/>
          <w:sz w:val="27"/>
          <w:szCs w:val="27"/>
        </w:rPr>
      </w:pPr>
      <w:r>
        <w:rPr>
          <w:rFonts w:ascii="Times New Roman" w:hAnsi="Times New Roman"/>
          <w:sz w:val="27"/>
          <w:szCs w:val="27"/>
        </w:rPr>
        <w:t>- C</w:t>
      </w:r>
      <w:r w:rsidR="00EF77C9" w:rsidRPr="001F4C49">
        <w:rPr>
          <w:rFonts w:ascii="Times New Roman" w:hAnsi="Times New Roman"/>
          <w:sz w:val="27"/>
          <w:szCs w:val="27"/>
        </w:rPr>
        <w:t>ông tác quản lý, điều hành trong lĩnh vực công.</w:t>
      </w:r>
    </w:p>
    <w:p w:rsidR="00E30131" w:rsidRDefault="00E30131" w:rsidP="001617F2">
      <w:pPr>
        <w:pStyle w:val="BodyTextIndent2"/>
        <w:spacing w:line="240" w:lineRule="auto"/>
        <w:rPr>
          <w:rFonts w:ascii="Times New Roman" w:hAnsi="Times New Roman"/>
          <w:sz w:val="27"/>
          <w:szCs w:val="27"/>
        </w:rPr>
      </w:pPr>
      <w:r w:rsidRPr="00FD268A">
        <w:rPr>
          <w:rFonts w:ascii="Times New Roman" w:hAnsi="Times New Roman"/>
          <w:b/>
          <w:sz w:val="27"/>
          <w:szCs w:val="27"/>
        </w:rPr>
        <w:t>1.2.</w:t>
      </w:r>
      <w:r>
        <w:rPr>
          <w:rFonts w:ascii="Times New Roman" w:hAnsi="Times New Roman"/>
          <w:sz w:val="27"/>
          <w:szCs w:val="27"/>
        </w:rPr>
        <w:t xml:space="preserve"> Phương pháp giảng dạy:</w:t>
      </w:r>
    </w:p>
    <w:p w:rsidR="00E30131" w:rsidRDefault="00EC682F" w:rsidP="001617F2">
      <w:pPr>
        <w:pStyle w:val="BodyTextIndent2"/>
        <w:spacing w:line="240" w:lineRule="auto"/>
        <w:rPr>
          <w:rFonts w:ascii="Times New Roman" w:hAnsi="Times New Roman"/>
          <w:sz w:val="27"/>
          <w:szCs w:val="27"/>
        </w:rPr>
      </w:pPr>
      <w:r>
        <w:rPr>
          <w:rFonts w:ascii="Times New Roman" w:hAnsi="Times New Roman"/>
          <w:sz w:val="27"/>
          <w:szCs w:val="27"/>
        </w:rPr>
        <w:t>- Học tập trên lớp: Tham gia các khóa học có sẵn tại trường GRIPS liên quan đến chủ đề nghiên cứu; tham gia các bài giảng đặc biệt được thiết kế riêng cho các học viên;</w:t>
      </w:r>
    </w:p>
    <w:p w:rsidR="00EC682F" w:rsidRDefault="00EC682F" w:rsidP="001617F2">
      <w:pPr>
        <w:pStyle w:val="BodyTextIndent2"/>
        <w:spacing w:line="240" w:lineRule="auto"/>
        <w:rPr>
          <w:rFonts w:ascii="Times New Roman" w:hAnsi="Times New Roman"/>
          <w:sz w:val="27"/>
          <w:szCs w:val="27"/>
        </w:rPr>
      </w:pPr>
      <w:r>
        <w:rPr>
          <w:rFonts w:ascii="Times New Roman" w:hAnsi="Times New Roman"/>
          <w:sz w:val="27"/>
          <w:szCs w:val="27"/>
        </w:rPr>
        <w:t>- Nghiên cứu để hoàn thiện đề cương: Nghiên cứu và luyện kỹ năng viết luận, trình bày bài nghiên cứu;</w:t>
      </w:r>
    </w:p>
    <w:p w:rsidR="00EC682F" w:rsidRPr="001F4C49" w:rsidRDefault="00EC682F" w:rsidP="001617F2">
      <w:pPr>
        <w:pStyle w:val="BodyTextIndent2"/>
        <w:spacing w:line="240" w:lineRule="auto"/>
        <w:rPr>
          <w:rFonts w:ascii="Times New Roman" w:hAnsi="Times New Roman"/>
          <w:sz w:val="27"/>
          <w:szCs w:val="27"/>
        </w:rPr>
      </w:pPr>
      <w:r>
        <w:rPr>
          <w:rFonts w:ascii="Times New Roman" w:hAnsi="Times New Roman"/>
          <w:sz w:val="27"/>
          <w:szCs w:val="27"/>
        </w:rPr>
        <w:t>- Khảo sát thực tế: Thăm và làm việc tại các cơ quan tại Tokyo, các tỉnh có liên quan đến nội dung nghiên cứu.</w:t>
      </w:r>
    </w:p>
    <w:p w:rsidR="007A5617" w:rsidRPr="007A5617" w:rsidRDefault="007A5617" w:rsidP="001617F2">
      <w:pPr>
        <w:pStyle w:val="BodyTextIndent2"/>
        <w:spacing w:line="240" w:lineRule="auto"/>
        <w:ind w:firstLine="612"/>
        <w:rPr>
          <w:rFonts w:ascii="Times New Roman" w:hAnsi="Times New Roman"/>
          <w:b/>
          <w:sz w:val="27"/>
          <w:szCs w:val="27"/>
        </w:rPr>
      </w:pPr>
      <w:r w:rsidRPr="007A5617">
        <w:rPr>
          <w:rFonts w:ascii="Times New Roman" w:hAnsi="Times New Roman"/>
          <w:b/>
          <w:sz w:val="27"/>
          <w:szCs w:val="27"/>
        </w:rPr>
        <w:t>2. Đ</w:t>
      </w:r>
      <w:r w:rsidR="00D71F84">
        <w:rPr>
          <w:rFonts w:ascii="Times New Roman" w:hAnsi="Times New Roman"/>
          <w:b/>
          <w:sz w:val="27"/>
          <w:szCs w:val="27"/>
        </w:rPr>
        <w:t>ối tượng, điều kiện, tiêu chuẩn</w:t>
      </w:r>
    </w:p>
    <w:p w:rsidR="00EF77C9" w:rsidRPr="007A5617" w:rsidRDefault="007A5617" w:rsidP="001617F2">
      <w:pPr>
        <w:pStyle w:val="BodyTextIndent2"/>
        <w:spacing w:line="240" w:lineRule="auto"/>
        <w:rPr>
          <w:rFonts w:ascii="Times New Roman" w:hAnsi="Times New Roman"/>
          <w:sz w:val="27"/>
          <w:szCs w:val="27"/>
        </w:rPr>
      </w:pPr>
      <w:r w:rsidRPr="00FD268A">
        <w:rPr>
          <w:rFonts w:ascii="Times New Roman" w:hAnsi="Times New Roman"/>
          <w:b/>
          <w:sz w:val="27"/>
          <w:szCs w:val="27"/>
        </w:rPr>
        <w:t>2.1.</w:t>
      </w:r>
      <w:r w:rsidR="00EF77C9" w:rsidRPr="007A5617">
        <w:rPr>
          <w:rFonts w:ascii="Times New Roman" w:hAnsi="Times New Roman"/>
          <w:sz w:val="27"/>
          <w:szCs w:val="27"/>
        </w:rPr>
        <w:t xml:space="preserve"> Đối tượng: Cán bộ lãnh đạo cấp Vụ và tương đương;</w:t>
      </w:r>
    </w:p>
    <w:p w:rsidR="00EF77C9" w:rsidRPr="007A5617" w:rsidRDefault="007A5617" w:rsidP="001617F2">
      <w:pPr>
        <w:pStyle w:val="BodyTextIndent2"/>
        <w:spacing w:line="240" w:lineRule="auto"/>
        <w:rPr>
          <w:rFonts w:ascii="Times New Roman" w:hAnsi="Times New Roman"/>
          <w:sz w:val="27"/>
          <w:szCs w:val="27"/>
        </w:rPr>
      </w:pPr>
      <w:r w:rsidRPr="00FD268A">
        <w:rPr>
          <w:rFonts w:ascii="Times New Roman" w:hAnsi="Times New Roman"/>
          <w:b/>
          <w:sz w:val="27"/>
          <w:szCs w:val="27"/>
        </w:rPr>
        <w:t>2.2.</w:t>
      </w:r>
      <w:r w:rsidR="00EF77C9" w:rsidRPr="00FD268A">
        <w:rPr>
          <w:rFonts w:ascii="Times New Roman" w:hAnsi="Times New Roman"/>
          <w:b/>
          <w:sz w:val="27"/>
          <w:szCs w:val="27"/>
        </w:rPr>
        <w:t xml:space="preserve"> </w:t>
      </w:r>
      <w:r w:rsidR="00EF77C9" w:rsidRPr="007A5617">
        <w:rPr>
          <w:rFonts w:ascii="Times New Roman" w:hAnsi="Times New Roman"/>
          <w:sz w:val="27"/>
          <w:szCs w:val="27"/>
        </w:rPr>
        <w:t>Điều kiện, tiêu chuẩn:</w:t>
      </w:r>
    </w:p>
    <w:p w:rsidR="000E7B8D" w:rsidRDefault="007A5617" w:rsidP="001617F2">
      <w:pPr>
        <w:pStyle w:val="BodyTextIndent2"/>
        <w:spacing w:line="240" w:lineRule="auto"/>
        <w:ind w:firstLine="612"/>
        <w:rPr>
          <w:rFonts w:ascii="Times New Roman" w:hAnsi="Times New Roman"/>
          <w:sz w:val="27"/>
          <w:szCs w:val="27"/>
        </w:rPr>
      </w:pPr>
      <w:r>
        <w:rPr>
          <w:rFonts w:ascii="Times New Roman" w:hAnsi="Times New Roman"/>
          <w:sz w:val="27"/>
          <w:szCs w:val="27"/>
        </w:rPr>
        <w:t>-</w:t>
      </w:r>
      <w:r w:rsidR="00EF77C9">
        <w:rPr>
          <w:rFonts w:ascii="Times New Roman" w:hAnsi="Times New Roman"/>
          <w:sz w:val="27"/>
          <w:szCs w:val="27"/>
        </w:rPr>
        <w:t xml:space="preserve"> T</w:t>
      </w:r>
      <w:r w:rsidR="000E7B8D">
        <w:rPr>
          <w:rFonts w:ascii="Times New Roman" w:hAnsi="Times New Roman"/>
          <w:sz w:val="27"/>
          <w:szCs w:val="27"/>
        </w:rPr>
        <w:t>rình độ ngoại ngữ (tiếng Anh): t</w:t>
      </w:r>
      <w:r w:rsidR="00EF77C9">
        <w:rPr>
          <w:rFonts w:ascii="Times New Roman" w:hAnsi="Times New Roman"/>
          <w:sz w:val="27"/>
          <w:szCs w:val="27"/>
        </w:rPr>
        <w:t>hông thạo 4 kỹ năng nghe, nói, đọc, viết để đảm bảo việc tham gia học tập, nghiên cứu, trao đổi trực tiếp</w:t>
      </w:r>
      <w:r w:rsidR="000E7B8D">
        <w:rPr>
          <w:rFonts w:ascii="Times New Roman" w:hAnsi="Times New Roman"/>
          <w:sz w:val="27"/>
          <w:szCs w:val="27"/>
        </w:rPr>
        <w:t>.</w:t>
      </w:r>
    </w:p>
    <w:p w:rsidR="00EF77C9" w:rsidRDefault="007A5617" w:rsidP="001617F2">
      <w:pPr>
        <w:pStyle w:val="BodyTextIndent2"/>
        <w:spacing w:line="240" w:lineRule="auto"/>
        <w:ind w:firstLine="612"/>
        <w:rPr>
          <w:rFonts w:ascii="Times New Roman" w:hAnsi="Times New Roman"/>
          <w:sz w:val="27"/>
          <w:szCs w:val="27"/>
        </w:rPr>
      </w:pPr>
      <w:r>
        <w:rPr>
          <w:rFonts w:ascii="Times New Roman" w:hAnsi="Times New Roman"/>
          <w:sz w:val="27"/>
          <w:szCs w:val="27"/>
        </w:rPr>
        <w:t xml:space="preserve">- </w:t>
      </w:r>
      <w:r w:rsidR="00EF77C9">
        <w:rPr>
          <w:rFonts w:ascii="Times New Roman" w:hAnsi="Times New Roman"/>
          <w:sz w:val="27"/>
          <w:szCs w:val="27"/>
        </w:rPr>
        <w:t>Mỗi ứng viên phải viết đề cương nghiên cứu liên quan đến lĩnh vực đang quản lý; nêu đề xuất, mục tiêu, khó khăn, giải pháp. Kết quả nghiên cứu phải có tính đổi mới, tính khả thi để cán bộ áp dụng được vào công việc hiện tại.</w:t>
      </w:r>
    </w:p>
    <w:p w:rsidR="00EF77C9" w:rsidRDefault="007A5617" w:rsidP="001617F2">
      <w:pPr>
        <w:pStyle w:val="BodyTextIndent2"/>
        <w:spacing w:line="240" w:lineRule="auto"/>
        <w:ind w:firstLine="612"/>
        <w:rPr>
          <w:rFonts w:ascii="Times New Roman" w:hAnsi="Times New Roman"/>
          <w:sz w:val="27"/>
          <w:szCs w:val="27"/>
        </w:rPr>
      </w:pPr>
      <w:r>
        <w:rPr>
          <w:rFonts w:ascii="Times New Roman" w:hAnsi="Times New Roman"/>
          <w:sz w:val="27"/>
          <w:szCs w:val="27"/>
        </w:rPr>
        <w:t>-</w:t>
      </w:r>
      <w:r w:rsidR="00EF77C9">
        <w:rPr>
          <w:rFonts w:ascii="Times New Roman" w:hAnsi="Times New Roman"/>
          <w:sz w:val="27"/>
          <w:szCs w:val="27"/>
        </w:rPr>
        <w:t xml:space="preserve"> Độ tuổi: dưới 50 tuổi tính đến thời điểm đi học.</w:t>
      </w:r>
    </w:p>
    <w:p w:rsidR="00EF77C9" w:rsidRDefault="007A5617" w:rsidP="001617F2">
      <w:pPr>
        <w:pStyle w:val="BodyTextIndent2"/>
        <w:spacing w:line="240" w:lineRule="auto"/>
        <w:ind w:firstLine="612"/>
        <w:rPr>
          <w:rFonts w:ascii="Times New Roman" w:hAnsi="Times New Roman"/>
          <w:sz w:val="27"/>
          <w:szCs w:val="27"/>
        </w:rPr>
      </w:pPr>
      <w:r>
        <w:rPr>
          <w:rFonts w:ascii="Times New Roman" w:hAnsi="Times New Roman"/>
          <w:sz w:val="27"/>
          <w:szCs w:val="27"/>
        </w:rPr>
        <w:t>-</w:t>
      </w:r>
      <w:r w:rsidR="00EF77C9">
        <w:rPr>
          <w:rFonts w:ascii="Times New Roman" w:hAnsi="Times New Roman"/>
          <w:sz w:val="27"/>
          <w:szCs w:val="27"/>
        </w:rPr>
        <w:t xml:space="preserve"> Không nhận dự tuyển đối với cán bộ đã tham gia khóa bồi dưỡng trung hạn theo Đề án 165 và các khóa bồi dưỡng trung hạn khác do Ban Tổ chức Trung ương tổ chức.</w:t>
      </w:r>
    </w:p>
    <w:p w:rsidR="00EF77C9" w:rsidRDefault="00E30131" w:rsidP="001617F2">
      <w:pPr>
        <w:pStyle w:val="BodyTextIndent2"/>
        <w:spacing w:line="240" w:lineRule="auto"/>
        <w:ind w:firstLine="612"/>
        <w:rPr>
          <w:rFonts w:ascii="Times New Roman" w:hAnsi="Times New Roman"/>
          <w:sz w:val="27"/>
          <w:szCs w:val="27"/>
        </w:rPr>
      </w:pPr>
      <w:r w:rsidRPr="00E30131">
        <w:rPr>
          <w:rFonts w:ascii="Times New Roman" w:hAnsi="Times New Roman"/>
          <w:b/>
          <w:sz w:val="27"/>
          <w:szCs w:val="27"/>
        </w:rPr>
        <w:t>3.</w:t>
      </w:r>
      <w:r w:rsidR="00EF77C9" w:rsidRPr="00E30131">
        <w:rPr>
          <w:rFonts w:ascii="Times New Roman" w:hAnsi="Times New Roman"/>
          <w:b/>
          <w:sz w:val="27"/>
          <w:szCs w:val="27"/>
        </w:rPr>
        <w:t xml:space="preserve"> Số lượng, chỉ tiêu:</w:t>
      </w:r>
      <w:r w:rsidR="00EF77C9">
        <w:rPr>
          <w:rFonts w:ascii="Times New Roman" w:hAnsi="Times New Roman"/>
          <w:sz w:val="27"/>
          <w:szCs w:val="27"/>
        </w:rPr>
        <w:t xml:space="preserve"> Không giới hạn. </w:t>
      </w:r>
    </w:p>
    <w:p w:rsidR="00EF77C9" w:rsidRDefault="00EF77C9" w:rsidP="001617F2">
      <w:pPr>
        <w:pStyle w:val="BodyTextIndent2"/>
        <w:spacing w:line="240" w:lineRule="auto"/>
        <w:ind w:firstLine="612"/>
        <w:rPr>
          <w:rFonts w:ascii="Times New Roman" w:hAnsi="Times New Roman"/>
          <w:sz w:val="27"/>
          <w:szCs w:val="27"/>
        </w:rPr>
      </w:pPr>
      <w:r>
        <w:rPr>
          <w:rFonts w:ascii="Times New Roman" w:hAnsi="Times New Roman"/>
          <w:sz w:val="27"/>
          <w:szCs w:val="27"/>
        </w:rPr>
        <w:lastRenderedPageBreak/>
        <w:t>Cơ sở đào tạo Nhật Bản sẽ trực tiếp phỏng vấn, chọn 05 ứng viên đủ điều kiện, tiêu chuẩn tham gia khóa học.</w:t>
      </w:r>
    </w:p>
    <w:p w:rsidR="00EF77C9" w:rsidRDefault="00E30131" w:rsidP="001617F2">
      <w:pPr>
        <w:pStyle w:val="BodyTextIndent2"/>
        <w:spacing w:line="240" w:lineRule="auto"/>
        <w:ind w:firstLine="612"/>
        <w:rPr>
          <w:rFonts w:ascii="Times New Roman" w:hAnsi="Times New Roman"/>
          <w:sz w:val="27"/>
          <w:szCs w:val="27"/>
        </w:rPr>
      </w:pPr>
      <w:r w:rsidRPr="00E30131">
        <w:rPr>
          <w:rFonts w:ascii="Times New Roman" w:hAnsi="Times New Roman"/>
          <w:b/>
          <w:sz w:val="27"/>
          <w:szCs w:val="27"/>
        </w:rPr>
        <w:t>4.</w:t>
      </w:r>
      <w:r w:rsidR="00EF77C9" w:rsidRPr="00E30131">
        <w:rPr>
          <w:rFonts w:ascii="Times New Roman" w:hAnsi="Times New Roman"/>
          <w:b/>
          <w:sz w:val="27"/>
          <w:szCs w:val="27"/>
        </w:rPr>
        <w:t xml:space="preserve"> Thời gian, địa điểm:</w:t>
      </w:r>
      <w:r w:rsidR="00EF77C9">
        <w:rPr>
          <w:rFonts w:ascii="Times New Roman" w:hAnsi="Times New Roman"/>
          <w:sz w:val="27"/>
          <w:szCs w:val="27"/>
        </w:rPr>
        <w:t xml:space="preserve"> học trực tiếp tại Học viện Chính sách Quốc gia Nhật Bản (thành phố Tokyo) từ tháng 9/2023 đến tháng 12/2023.</w:t>
      </w:r>
    </w:p>
    <w:p w:rsidR="00EF77C9" w:rsidRDefault="00E30131" w:rsidP="001617F2">
      <w:pPr>
        <w:pStyle w:val="BodyTextIndent2"/>
        <w:spacing w:line="240" w:lineRule="auto"/>
        <w:ind w:firstLine="612"/>
        <w:rPr>
          <w:rFonts w:ascii="Times New Roman" w:hAnsi="Times New Roman"/>
          <w:sz w:val="27"/>
          <w:szCs w:val="27"/>
        </w:rPr>
      </w:pPr>
      <w:r w:rsidRPr="00E30131">
        <w:rPr>
          <w:rFonts w:ascii="Times New Roman" w:hAnsi="Times New Roman"/>
          <w:b/>
          <w:sz w:val="27"/>
          <w:szCs w:val="27"/>
        </w:rPr>
        <w:t>5.</w:t>
      </w:r>
      <w:r w:rsidR="00EF77C9" w:rsidRPr="00E30131">
        <w:rPr>
          <w:rFonts w:ascii="Times New Roman" w:hAnsi="Times New Roman"/>
          <w:b/>
          <w:sz w:val="27"/>
          <w:szCs w:val="27"/>
        </w:rPr>
        <w:t xml:space="preserve"> Kinh phí:</w:t>
      </w:r>
      <w:r>
        <w:rPr>
          <w:rFonts w:ascii="Times New Roman" w:hAnsi="Times New Roman"/>
          <w:sz w:val="27"/>
          <w:szCs w:val="27"/>
        </w:rPr>
        <w:t xml:space="preserve"> </w:t>
      </w:r>
      <w:r w:rsidR="00EF77C9">
        <w:rPr>
          <w:rFonts w:ascii="Times New Roman" w:hAnsi="Times New Roman"/>
          <w:sz w:val="27"/>
          <w:szCs w:val="27"/>
        </w:rPr>
        <w:t>Toàn bộ kinh phí khóa học sẽ do Nhật Bản chi trả gồm: Vé máy bay khứ hồi, tiền lưu trú, sinh hoạt phí, đi lại tại Nhật Bản; phí bảo hiểm theo quy định của JICA.</w:t>
      </w:r>
    </w:p>
    <w:p w:rsidR="00E30131" w:rsidRPr="00C50D44" w:rsidRDefault="00EC682F" w:rsidP="001617F2">
      <w:pPr>
        <w:pStyle w:val="BodyTextIndent2"/>
        <w:spacing w:line="240" w:lineRule="auto"/>
        <w:ind w:firstLine="612"/>
        <w:rPr>
          <w:rFonts w:ascii="Times New Roman" w:hAnsi="Times New Roman"/>
          <w:b/>
          <w:sz w:val="27"/>
          <w:szCs w:val="27"/>
        </w:rPr>
      </w:pPr>
      <w:r w:rsidRPr="00C50D44">
        <w:rPr>
          <w:rFonts w:ascii="Times New Roman" w:hAnsi="Times New Roman"/>
          <w:b/>
          <w:sz w:val="27"/>
          <w:szCs w:val="27"/>
        </w:rPr>
        <w:t>6. Hồ sơ đăng ký</w:t>
      </w:r>
    </w:p>
    <w:p w:rsidR="00EC682F" w:rsidRDefault="00EC682F" w:rsidP="001617F2">
      <w:pPr>
        <w:pStyle w:val="BodyTextIndent2"/>
        <w:spacing w:line="240" w:lineRule="auto"/>
        <w:ind w:firstLine="612"/>
        <w:rPr>
          <w:rFonts w:ascii="Times New Roman" w:hAnsi="Times New Roman"/>
          <w:sz w:val="27"/>
          <w:szCs w:val="27"/>
        </w:rPr>
      </w:pPr>
      <w:r>
        <w:rPr>
          <w:rFonts w:ascii="Times New Roman" w:hAnsi="Times New Roman"/>
          <w:sz w:val="27"/>
          <w:szCs w:val="27"/>
        </w:rPr>
        <w:t xml:space="preserve">- Công văn chọn cử của đơn vị kèm lý lịch trích ngang </w:t>
      </w:r>
      <w:r w:rsidR="00C50D44">
        <w:rPr>
          <w:rFonts w:ascii="Times New Roman" w:hAnsi="Times New Roman"/>
          <w:sz w:val="27"/>
          <w:szCs w:val="27"/>
        </w:rPr>
        <w:t>(</w:t>
      </w:r>
      <w:r>
        <w:rPr>
          <w:rFonts w:ascii="Times New Roman" w:hAnsi="Times New Roman"/>
          <w:sz w:val="27"/>
          <w:szCs w:val="27"/>
        </w:rPr>
        <w:t>theo Mẫu</w:t>
      </w:r>
      <w:r w:rsidR="00C50D44">
        <w:rPr>
          <w:rFonts w:ascii="Times New Roman" w:hAnsi="Times New Roman"/>
          <w:sz w:val="27"/>
          <w:szCs w:val="27"/>
        </w:rPr>
        <w:t xml:space="preserve"> đính kèm)</w:t>
      </w:r>
      <w:r>
        <w:rPr>
          <w:rFonts w:ascii="Times New Roman" w:hAnsi="Times New Roman"/>
          <w:sz w:val="27"/>
          <w:szCs w:val="27"/>
        </w:rPr>
        <w:t>;</w:t>
      </w:r>
    </w:p>
    <w:p w:rsidR="00EC682F" w:rsidRDefault="00EC682F" w:rsidP="001617F2">
      <w:pPr>
        <w:pStyle w:val="BodyTextIndent2"/>
        <w:spacing w:line="240" w:lineRule="auto"/>
        <w:ind w:firstLine="612"/>
        <w:rPr>
          <w:rFonts w:ascii="Times New Roman" w:hAnsi="Times New Roman"/>
          <w:sz w:val="27"/>
          <w:szCs w:val="27"/>
        </w:rPr>
      </w:pPr>
      <w:r>
        <w:rPr>
          <w:rFonts w:ascii="Times New Roman" w:hAnsi="Times New Roman"/>
          <w:sz w:val="27"/>
          <w:szCs w:val="27"/>
        </w:rPr>
        <w:t xml:space="preserve">- 01 bản khai lý lịch cán bộ </w:t>
      </w:r>
      <w:r w:rsidR="008634FD">
        <w:rPr>
          <w:rFonts w:ascii="Times New Roman" w:hAnsi="Times New Roman"/>
          <w:sz w:val="27"/>
          <w:szCs w:val="27"/>
        </w:rPr>
        <w:t xml:space="preserve">theo </w:t>
      </w:r>
      <w:r>
        <w:rPr>
          <w:rFonts w:ascii="Times New Roman" w:hAnsi="Times New Roman"/>
          <w:sz w:val="27"/>
          <w:szCs w:val="27"/>
        </w:rPr>
        <w:t>Mẫu 2C của Ban Tổ chức Trung ương;</w:t>
      </w:r>
    </w:p>
    <w:p w:rsidR="00EC682F" w:rsidRDefault="00EC682F" w:rsidP="001617F2">
      <w:pPr>
        <w:pStyle w:val="BodyTextIndent2"/>
        <w:spacing w:line="240" w:lineRule="auto"/>
        <w:ind w:firstLine="612"/>
        <w:rPr>
          <w:rFonts w:ascii="Times New Roman" w:hAnsi="Times New Roman"/>
          <w:sz w:val="27"/>
          <w:szCs w:val="27"/>
        </w:rPr>
      </w:pPr>
      <w:r>
        <w:rPr>
          <w:rFonts w:ascii="Times New Roman" w:hAnsi="Times New Roman"/>
          <w:sz w:val="27"/>
          <w:szCs w:val="27"/>
        </w:rPr>
        <w:t>- 02 ảnh 4x6, phông nền trắng, áo sẫm màu, mặt sau ghi rõ họ tên, đơn vị công tác;</w:t>
      </w:r>
    </w:p>
    <w:p w:rsidR="00EC682F" w:rsidRDefault="00EC682F" w:rsidP="001617F2">
      <w:pPr>
        <w:pStyle w:val="BodyTextIndent2"/>
        <w:spacing w:line="240" w:lineRule="auto"/>
        <w:ind w:firstLine="612"/>
        <w:rPr>
          <w:rFonts w:ascii="Times New Roman" w:hAnsi="Times New Roman"/>
          <w:sz w:val="27"/>
          <w:szCs w:val="27"/>
        </w:rPr>
      </w:pPr>
      <w:r>
        <w:rPr>
          <w:rFonts w:ascii="Times New Roman" w:hAnsi="Times New Roman"/>
          <w:sz w:val="27"/>
          <w:szCs w:val="27"/>
        </w:rPr>
        <w:t>- 01 bản photo hộ chiếu công vụ (trang có dán ảnh, nếu có);</w:t>
      </w:r>
    </w:p>
    <w:p w:rsidR="00EC682F" w:rsidRDefault="00EC682F" w:rsidP="001617F2">
      <w:pPr>
        <w:pStyle w:val="BodyTextIndent2"/>
        <w:spacing w:line="240" w:lineRule="auto"/>
        <w:ind w:firstLine="612"/>
        <w:rPr>
          <w:rFonts w:ascii="Times New Roman" w:hAnsi="Times New Roman"/>
          <w:sz w:val="27"/>
          <w:szCs w:val="27"/>
        </w:rPr>
      </w:pPr>
      <w:r>
        <w:rPr>
          <w:rFonts w:ascii="Times New Roman" w:hAnsi="Times New Roman"/>
          <w:sz w:val="27"/>
          <w:szCs w:val="27"/>
        </w:rPr>
        <w:t>- C</w:t>
      </w:r>
      <w:r w:rsidR="00D93B49">
        <w:rPr>
          <w:rFonts w:ascii="Times New Roman" w:hAnsi="Times New Roman"/>
          <w:sz w:val="27"/>
          <w:szCs w:val="27"/>
        </w:rPr>
        <w:t>hứng chỉ tiếng Anh còn hiệu lực (bản photo TOEFT, IELTS nếu có);</w:t>
      </w:r>
    </w:p>
    <w:p w:rsidR="001617F2" w:rsidRDefault="00D93B49" w:rsidP="001617F2">
      <w:pPr>
        <w:pStyle w:val="BodyTextIndent2"/>
        <w:spacing w:line="240" w:lineRule="auto"/>
        <w:ind w:firstLine="612"/>
        <w:rPr>
          <w:rFonts w:ascii="Times New Roman" w:hAnsi="Times New Roman"/>
          <w:sz w:val="27"/>
          <w:szCs w:val="27"/>
        </w:rPr>
      </w:pPr>
      <w:r>
        <w:rPr>
          <w:rFonts w:ascii="Times New Roman" w:hAnsi="Times New Roman"/>
          <w:sz w:val="27"/>
          <w:szCs w:val="27"/>
        </w:rPr>
        <w:t>- Application Form (</w:t>
      </w:r>
      <w:r w:rsidRPr="003217E3">
        <w:rPr>
          <w:rFonts w:ascii="Times New Roman" w:hAnsi="Times New Roman"/>
          <w:i/>
          <w:sz w:val="27"/>
          <w:szCs w:val="27"/>
        </w:rPr>
        <w:t>dán ảnh góc trên bên trái, viết hoặc đánh máy bằng tiếng Anh theo mẫu gửi kèm</w:t>
      </w:r>
      <w:r w:rsidR="003217E3">
        <w:rPr>
          <w:rFonts w:ascii="Times New Roman" w:hAnsi="Times New Roman"/>
          <w:sz w:val="27"/>
          <w:szCs w:val="27"/>
        </w:rPr>
        <w:t>): được đăng trên mục Văn kiện - Tư liệu, tạp chí Xây dựng Đảng, Ban Tổ chức Trung ương</w:t>
      </w:r>
      <w:r w:rsidR="001617F2">
        <w:rPr>
          <w:rFonts w:ascii="Times New Roman" w:hAnsi="Times New Roman"/>
          <w:sz w:val="27"/>
          <w:szCs w:val="27"/>
        </w:rPr>
        <w:t>.</w:t>
      </w:r>
    </w:p>
    <w:p w:rsidR="00D93B49" w:rsidRDefault="003217E3" w:rsidP="001617F2">
      <w:pPr>
        <w:pStyle w:val="BodyTextIndent2"/>
        <w:spacing w:line="240" w:lineRule="auto"/>
        <w:ind w:firstLine="612"/>
        <w:rPr>
          <w:rFonts w:ascii="Times New Roman" w:hAnsi="Times New Roman"/>
          <w:sz w:val="27"/>
          <w:szCs w:val="27"/>
        </w:rPr>
      </w:pPr>
      <w:r>
        <w:rPr>
          <w:rFonts w:ascii="Times New Roman" w:hAnsi="Times New Roman"/>
          <w:sz w:val="27"/>
          <w:szCs w:val="27"/>
        </w:rPr>
        <w:t>(http://www.xaydungdang.org.vn/van-kien-tu-lieu).</w:t>
      </w:r>
    </w:p>
    <w:p w:rsidR="006E00E6" w:rsidRDefault="00152914" w:rsidP="001617F2">
      <w:pPr>
        <w:spacing w:before="120" w:after="120"/>
        <w:ind w:firstLine="561"/>
        <w:jc w:val="both"/>
        <w:rPr>
          <w:lang w:val="nl-NL"/>
        </w:rPr>
      </w:pPr>
      <w:r w:rsidRPr="003D2702">
        <w:rPr>
          <w:lang w:val="nl-NL"/>
        </w:rPr>
        <w:t xml:space="preserve">Căn cứ </w:t>
      </w:r>
      <w:r>
        <w:rPr>
          <w:lang w:val="nl-NL"/>
        </w:rPr>
        <w:t xml:space="preserve">thông báo nêu trên và </w:t>
      </w:r>
      <w:r w:rsidRPr="003D2702">
        <w:rPr>
          <w:lang w:val="nl-NL"/>
        </w:rPr>
        <w:t xml:space="preserve">Quy chế đào tạo, bồi dưỡng công chức, viên chức Bộ Tư pháp, nếu đơn vị có nhu cầu cử công chức, viên chức dự tuyển chương trình học bổng </w:t>
      </w:r>
      <w:r w:rsidRPr="003D2702">
        <w:rPr>
          <w:i/>
        </w:rPr>
        <w:t>(riêng Tổng cục Thi hành án dân sự, đề nghị thông báo tới cơ quan Thi hành án dân sự địa phương)</w:t>
      </w:r>
      <w:r w:rsidRPr="003D2702">
        <w:rPr>
          <w:lang w:val="nl-NL"/>
        </w:rPr>
        <w:t xml:space="preserve">, đề nghị gửi Công văn </w:t>
      </w:r>
      <w:r w:rsidR="00165EFD">
        <w:rPr>
          <w:lang w:val="nl-NL"/>
        </w:rPr>
        <w:t>giới thiệu kèm đơn dự tuyển</w:t>
      </w:r>
      <w:r w:rsidRPr="003D2702">
        <w:rPr>
          <w:lang w:val="nl-NL"/>
        </w:rPr>
        <w:t xml:space="preserve"> về Vụ Tổ chức cán bộ </w:t>
      </w:r>
      <w:r w:rsidRPr="007E0845">
        <w:rPr>
          <w:b/>
          <w:lang w:val="nl-NL"/>
        </w:rPr>
        <w:t xml:space="preserve">trước ngày </w:t>
      </w:r>
      <w:r w:rsidR="008458B0" w:rsidRPr="007E0845">
        <w:rPr>
          <w:b/>
          <w:lang w:val="nl-NL"/>
        </w:rPr>
        <w:t>23</w:t>
      </w:r>
      <w:r w:rsidR="000F5EF8" w:rsidRPr="007E0845">
        <w:rPr>
          <w:b/>
          <w:lang w:val="nl-NL"/>
        </w:rPr>
        <w:t>/</w:t>
      </w:r>
      <w:r w:rsidR="008458B0" w:rsidRPr="007E0845">
        <w:rPr>
          <w:b/>
          <w:lang w:val="nl-NL"/>
        </w:rPr>
        <w:t>6</w:t>
      </w:r>
      <w:r w:rsidRPr="007E0845">
        <w:rPr>
          <w:b/>
          <w:lang w:val="nl-NL"/>
        </w:rPr>
        <w:t>/2023</w:t>
      </w:r>
      <w:r w:rsidRPr="003D2702">
        <w:rPr>
          <w:b/>
          <w:i/>
          <w:lang w:val="nl-NL"/>
        </w:rPr>
        <w:t xml:space="preserve"> </w:t>
      </w:r>
      <w:r w:rsidRPr="003D2702">
        <w:rPr>
          <w:lang w:val="nl-NL"/>
        </w:rPr>
        <w:t>để Vụ tổng hợp, báo cáo Lãnh đạo Bộ xem xét, quyết định</w:t>
      </w:r>
      <w:r>
        <w:rPr>
          <w:lang w:val="nl-NL"/>
        </w:rPr>
        <w:t>.</w:t>
      </w:r>
      <w:r w:rsidR="003504AE">
        <w:rPr>
          <w:lang w:val="nl-NL"/>
        </w:rPr>
        <w:t>/.</w:t>
      </w:r>
    </w:p>
    <w:p w:rsidR="00165EFD" w:rsidRPr="00AA7E76" w:rsidRDefault="00165EFD" w:rsidP="001617F2">
      <w:pPr>
        <w:tabs>
          <w:tab w:val="left" w:pos="9072"/>
        </w:tabs>
        <w:spacing w:before="120" w:after="120"/>
        <w:ind w:right="57" w:firstLine="567"/>
        <w:jc w:val="both"/>
        <w:rPr>
          <w:i/>
          <w:sz w:val="24"/>
          <w:szCs w:val="24"/>
          <w:lang w:val="nl-NL"/>
        </w:rPr>
      </w:pPr>
      <w:r w:rsidRPr="00AA7E76">
        <w:rPr>
          <w:i/>
          <w:sz w:val="24"/>
          <w:szCs w:val="24"/>
          <w:lang w:val="nl-NL"/>
        </w:rPr>
        <w:t>(Để biết thêm chi tiết, đề nghị liên hệ Phòng đào tạo, bồi dưỡng cán bộ, Vụ Tổ chức cán bộ, Bộ Tư pháp, ĐT: 024.6273.9368).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4"/>
        <w:gridCol w:w="4644"/>
      </w:tblGrid>
      <w:tr w:rsidR="006E00E6" w:rsidRPr="003D2702" w:rsidTr="00C62716">
        <w:tc>
          <w:tcPr>
            <w:tcW w:w="4644" w:type="dxa"/>
          </w:tcPr>
          <w:p w:rsidR="006E00E6" w:rsidRPr="003D2702" w:rsidRDefault="006E00E6" w:rsidP="00C62716">
            <w:pPr>
              <w:spacing w:line="320" w:lineRule="exact"/>
              <w:jc w:val="both"/>
              <w:rPr>
                <w:b/>
                <w:i/>
                <w:sz w:val="24"/>
                <w:szCs w:val="24"/>
                <w:lang w:val="nl-NL"/>
              </w:rPr>
            </w:pPr>
            <w:r w:rsidRPr="003D2702">
              <w:rPr>
                <w:b/>
                <w:i/>
                <w:sz w:val="24"/>
                <w:szCs w:val="24"/>
                <w:lang w:val="nl-NL"/>
              </w:rPr>
              <w:t>Nơi nhận:</w:t>
            </w:r>
          </w:p>
          <w:p w:rsidR="00042EAA" w:rsidRPr="003D2702" w:rsidRDefault="006E00E6" w:rsidP="00C62716">
            <w:pPr>
              <w:jc w:val="both"/>
              <w:rPr>
                <w:sz w:val="22"/>
                <w:szCs w:val="22"/>
                <w:lang w:val="nl-NL"/>
              </w:rPr>
            </w:pPr>
            <w:r w:rsidRPr="003D2702">
              <w:rPr>
                <w:sz w:val="22"/>
                <w:szCs w:val="22"/>
                <w:lang w:val="nl-NL"/>
              </w:rPr>
              <w:t>- Như trên;</w:t>
            </w:r>
          </w:p>
          <w:p w:rsidR="00881C1C" w:rsidRDefault="00881C1C" w:rsidP="00C62716">
            <w:pPr>
              <w:jc w:val="both"/>
              <w:rPr>
                <w:sz w:val="22"/>
                <w:szCs w:val="22"/>
                <w:lang w:val="nl-NL"/>
              </w:rPr>
            </w:pPr>
            <w:r w:rsidRPr="003D2702">
              <w:rPr>
                <w:sz w:val="22"/>
                <w:szCs w:val="22"/>
                <w:lang w:val="nl-NL"/>
              </w:rPr>
              <w:t>- Thứ trưởng Đặng Hoàng Oanh (để b/cáo);</w:t>
            </w:r>
          </w:p>
          <w:p w:rsidR="00C271D0" w:rsidRPr="003D2702" w:rsidRDefault="00C271D0" w:rsidP="00C62716">
            <w:pPr>
              <w:jc w:val="both"/>
              <w:rPr>
                <w:sz w:val="22"/>
                <w:szCs w:val="22"/>
                <w:lang w:val="nl-NL"/>
              </w:rPr>
            </w:pPr>
            <w:r>
              <w:rPr>
                <w:sz w:val="22"/>
                <w:szCs w:val="22"/>
                <w:lang w:val="nl-NL"/>
              </w:rPr>
              <w:t>- Vụ trưởng (để b/cáo);</w:t>
            </w:r>
          </w:p>
          <w:p w:rsidR="006E00E6" w:rsidRPr="003D2702" w:rsidRDefault="006E00E6" w:rsidP="00C62716">
            <w:pPr>
              <w:jc w:val="both"/>
              <w:rPr>
                <w:sz w:val="22"/>
                <w:szCs w:val="22"/>
                <w:lang w:val="nl-NL"/>
              </w:rPr>
            </w:pPr>
            <w:r w:rsidRPr="003D2702">
              <w:rPr>
                <w:sz w:val="22"/>
                <w:szCs w:val="22"/>
                <w:lang w:val="nl-NL"/>
              </w:rPr>
              <w:t>- Cổng thông tin điện tử Bộ Tư pháp;</w:t>
            </w:r>
          </w:p>
          <w:p w:rsidR="006E00E6" w:rsidRPr="003D2702" w:rsidRDefault="006E00E6" w:rsidP="00C62716">
            <w:pPr>
              <w:jc w:val="both"/>
              <w:rPr>
                <w:sz w:val="24"/>
                <w:szCs w:val="24"/>
                <w:lang w:val="nl-NL"/>
              </w:rPr>
            </w:pPr>
            <w:r w:rsidRPr="003D2702">
              <w:rPr>
                <w:sz w:val="22"/>
                <w:szCs w:val="22"/>
                <w:lang w:val="nl-NL"/>
              </w:rPr>
              <w:t>- Lưu: VT, ĐTBD.</w:t>
            </w:r>
          </w:p>
        </w:tc>
        <w:tc>
          <w:tcPr>
            <w:tcW w:w="4644" w:type="dxa"/>
          </w:tcPr>
          <w:p w:rsidR="006E00E6" w:rsidRDefault="00E4407C" w:rsidP="00C62716">
            <w:pPr>
              <w:spacing w:before="60" w:line="320" w:lineRule="exact"/>
              <w:jc w:val="center"/>
              <w:rPr>
                <w:b/>
                <w:lang w:val="nl-NL"/>
              </w:rPr>
            </w:pPr>
            <w:r>
              <w:rPr>
                <w:b/>
                <w:lang w:val="nl-NL"/>
              </w:rPr>
              <w:t xml:space="preserve">KT. </w:t>
            </w:r>
            <w:r w:rsidR="006E00E6" w:rsidRPr="003D2702">
              <w:rPr>
                <w:b/>
                <w:lang w:val="nl-NL"/>
              </w:rPr>
              <w:t>VỤ TRƯỞNG</w:t>
            </w:r>
          </w:p>
          <w:p w:rsidR="00E4407C" w:rsidRPr="003D2702" w:rsidRDefault="00E4407C" w:rsidP="00C62716">
            <w:pPr>
              <w:spacing w:before="60" w:line="320" w:lineRule="exact"/>
              <w:jc w:val="center"/>
              <w:rPr>
                <w:b/>
                <w:lang w:val="nl-NL"/>
              </w:rPr>
            </w:pPr>
            <w:r>
              <w:rPr>
                <w:b/>
                <w:lang w:val="nl-NL"/>
              </w:rPr>
              <w:t>PHÓ VỤ TRƯỞNG</w:t>
            </w:r>
          </w:p>
          <w:p w:rsidR="006E00E6" w:rsidRPr="003D2702" w:rsidRDefault="006E00E6" w:rsidP="00C62716">
            <w:pPr>
              <w:spacing w:line="320" w:lineRule="exact"/>
              <w:jc w:val="center"/>
              <w:rPr>
                <w:b/>
                <w:lang w:val="nl-NL"/>
              </w:rPr>
            </w:pPr>
          </w:p>
          <w:p w:rsidR="006E00E6" w:rsidRPr="003D2702" w:rsidRDefault="006E00E6" w:rsidP="00C62716">
            <w:pPr>
              <w:spacing w:line="320" w:lineRule="exact"/>
              <w:jc w:val="center"/>
              <w:rPr>
                <w:b/>
                <w:lang w:val="nl-NL"/>
              </w:rPr>
            </w:pPr>
          </w:p>
          <w:p w:rsidR="006E00E6" w:rsidRPr="003D2702" w:rsidRDefault="006E00E6" w:rsidP="00C62716">
            <w:pPr>
              <w:spacing w:line="320" w:lineRule="exact"/>
              <w:jc w:val="center"/>
              <w:rPr>
                <w:b/>
                <w:lang w:val="nl-NL"/>
              </w:rPr>
            </w:pPr>
          </w:p>
          <w:p w:rsidR="006E00E6" w:rsidRPr="003D2702" w:rsidRDefault="006E00E6" w:rsidP="00C62716">
            <w:pPr>
              <w:spacing w:line="320" w:lineRule="exact"/>
              <w:jc w:val="center"/>
              <w:rPr>
                <w:b/>
                <w:lang w:val="nl-NL"/>
              </w:rPr>
            </w:pPr>
          </w:p>
          <w:p w:rsidR="006E00E6" w:rsidRPr="003D2702" w:rsidRDefault="006E00E6" w:rsidP="00C62716">
            <w:pPr>
              <w:spacing w:line="320" w:lineRule="exact"/>
              <w:rPr>
                <w:b/>
                <w:lang w:val="nl-NL"/>
              </w:rPr>
            </w:pPr>
          </w:p>
          <w:p w:rsidR="006E00E6" w:rsidRPr="003D2702" w:rsidRDefault="00E4407C" w:rsidP="00C62716">
            <w:pPr>
              <w:spacing w:line="320" w:lineRule="exact"/>
              <w:jc w:val="center"/>
              <w:rPr>
                <w:sz w:val="24"/>
                <w:szCs w:val="24"/>
                <w:lang w:val="nl-NL"/>
              </w:rPr>
            </w:pPr>
            <w:r>
              <w:rPr>
                <w:b/>
                <w:lang w:val="nl-NL"/>
              </w:rPr>
              <w:t>Nguyễn Đỗ Kiên</w:t>
            </w:r>
          </w:p>
        </w:tc>
      </w:tr>
    </w:tbl>
    <w:p w:rsidR="006E00E6" w:rsidRPr="003D2702" w:rsidRDefault="006E00E6" w:rsidP="006E00E6"/>
    <w:p w:rsidR="00B710EC" w:rsidRPr="003D2702" w:rsidRDefault="0000014B"/>
    <w:sectPr w:rsidR="00B710EC" w:rsidRPr="003D2702" w:rsidSect="007E0845">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14B" w:rsidRDefault="0000014B" w:rsidP="007E0845">
      <w:r>
        <w:separator/>
      </w:r>
    </w:p>
  </w:endnote>
  <w:endnote w:type="continuationSeparator" w:id="0">
    <w:p w:rsidR="0000014B" w:rsidRDefault="0000014B" w:rsidP="007E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14B" w:rsidRDefault="0000014B" w:rsidP="007E0845">
      <w:r>
        <w:separator/>
      </w:r>
    </w:p>
  </w:footnote>
  <w:footnote w:type="continuationSeparator" w:id="0">
    <w:p w:rsidR="0000014B" w:rsidRDefault="0000014B" w:rsidP="007E08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0938905"/>
      <w:docPartObj>
        <w:docPartGallery w:val="Page Numbers (Top of Page)"/>
        <w:docPartUnique/>
      </w:docPartObj>
    </w:sdtPr>
    <w:sdtEndPr>
      <w:rPr>
        <w:noProof/>
      </w:rPr>
    </w:sdtEndPr>
    <w:sdtContent>
      <w:p w:rsidR="007E0845" w:rsidRDefault="007E0845">
        <w:pPr>
          <w:pStyle w:val="Header"/>
          <w:jc w:val="center"/>
        </w:pPr>
        <w:r>
          <w:fldChar w:fldCharType="begin"/>
        </w:r>
        <w:r>
          <w:instrText xml:space="preserve"> PAGE   \* MERGEFORMAT </w:instrText>
        </w:r>
        <w:r>
          <w:fldChar w:fldCharType="separate"/>
        </w:r>
        <w:r w:rsidR="00D82CCA">
          <w:rPr>
            <w:noProof/>
          </w:rPr>
          <w:t>2</w:t>
        </w:r>
        <w:r>
          <w:rPr>
            <w:noProof/>
          </w:rPr>
          <w:fldChar w:fldCharType="end"/>
        </w:r>
      </w:p>
    </w:sdtContent>
  </w:sdt>
  <w:p w:rsidR="007E0845" w:rsidRDefault="007E08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5E5710"/>
    <w:multiLevelType w:val="multilevel"/>
    <w:tmpl w:val="14B4A0AA"/>
    <w:lvl w:ilvl="0">
      <w:start w:val="1"/>
      <w:numFmt w:val="decimal"/>
      <w:lvlText w:val="%1."/>
      <w:lvlJc w:val="left"/>
      <w:pPr>
        <w:ind w:left="972" w:hanging="360"/>
      </w:pPr>
      <w:rPr>
        <w:rFonts w:hint="default"/>
      </w:rPr>
    </w:lvl>
    <w:lvl w:ilvl="1">
      <w:start w:val="1"/>
      <w:numFmt w:val="decimal"/>
      <w:isLgl/>
      <w:lvlText w:val="%1.%2."/>
      <w:lvlJc w:val="left"/>
      <w:pPr>
        <w:ind w:left="1332" w:hanging="720"/>
      </w:pPr>
      <w:rPr>
        <w:rFonts w:hint="default"/>
        <w:b/>
      </w:rPr>
    </w:lvl>
    <w:lvl w:ilvl="2">
      <w:start w:val="1"/>
      <w:numFmt w:val="decimal"/>
      <w:isLgl/>
      <w:lvlText w:val="%1.%2.%3."/>
      <w:lvlJc w:val="left"/>
      <w:pPr>
        <w:ind w:left="1332" w:hanging="720"/>
      </w:pPr>
      <w:rPr>
        <w:rFonts w:hint="default"/>
        <w:b/>
      </w:rPr>
    </w:lvl>
    <w:lvl w:ilvl="3">
      <w:start w:val="1"/>
      <w:numFmt w:val="decimal"/>
      <w:isLgl/>
      <w:lvlText w:val="%1.%2.%3.%4."/>
      <w:lvlJc w:val="left"/>
      <w:pPr>
        <w:ind w:left="1692" w:hanging="1080"/>
      </w:pPr>
      <w:rPr>
        <w:rFonts w:hint="default"/>
        <w:b/>
      </w:rPr>
    </w:lvl>
    <w:lvl w:ilvl="4">
      <w:start w:val="1"/>
      <w:numFmt w:val="decimal"/>
      <w:isLgl/>
      <w:lvlText w:val="%1.%2.%3.%4.%5."/>
      <w:lvlJc w:val="left"/>
      <w:pPr>
        <w:ind w:left="1692" w:hanging="1080"/>
      </w:pPr>
      <w:rPr>
        <w:rFonts w:hint="default"/>
        <w:b/>
      </w:rPr>
    </w:lvl>
    <w:lvl w:ilvl="5">
      <w:start w:val="1"/>
      <w:numFmt w:val="decimal"/>
      <w:isLgl/>
      <w:lvlText w:val="%1.%2.%3.%4.%5.%6."/>
      <w:lvlJc w:val="left"/>
      <w:pPr>
        <w:ind w:left="2052" w:hanging="1440"/>
      </w:pPr>
      <w:rPr>
        <w:rFonts w:hint="default"/>
        <w:b/>
      </w:rPr>
    </w:lvl>
    <w:lvl w:ilvl="6">
      <w:start w:val="1"/>
      <w:numFmt w:val="decimal"/>
      <w:isLgl/>
      <w:lvlText w:val="%1.%2.%3.%4.%5.%6.%7."/>
      <w:lvlJc w:val="left"/>
      <w:pPr>
        <w:ind w:left="2052" w:hanging="1440"/>
      </w:pPr>
      <w:rPr>
        <w:rFonts w:hint="default"/>
        <w:b/>
      </w:rPr>
    </w:lvl>
    <w:lvl w:ilvl="7">
      <w:start w:val="1"/>
      <w:numFmt w:val="decimal"/>
      <w:isLgl/>
      <w:lvlText w:val="%1.%2.%3.%4.%5.%6.%7.%8."/>
      <w:lvlJc w:val="left"/>
      <w:pPr>
        <w:ind w:left="2412" w:hanging="1800"/>
      </w:pPr>
      <w:rPr>
        <w:rFonts w:hint="default"/>
        <w:b/>
      </w:rPr>
    </w:lvl>
    <w:lvl w:ilvl="8">
      <w:start w:val="1"/>
      <w:numFmt w:val="decimal"/>
      <w:isLgl/>
      <w:lvlText w:val="%1.%2.%3.%4.%5.%6.%7.%8.%9."/>
      <w:lvlJc w:val="left"/>
      <w:pPr>
        <w:ind w:left="2772" w:hanging="21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0E6"/>
    <w:rsid w:val="0000014B"/>
    <w:rsid w:val="000067A9"/>
    <w:rsid w:val="00021F70"/>
    <w:rsid w:val="00042EAA"/>
    <w:rsid w:val="000472FB"/>
    <w:rsid w:val="000B3B9D"/>
    <w:rsid w:val="000E7B8D"/>
    <w:rsid w:val="000F5EF8"/>
    <w:rsid w:val="00152914"/>
    <w:rsid w:val="001617F2"/>
    <w:rsid w:val="00165EFD"/>
    <w:rsid w:val="00245D96"/>
    <w:rsid w:val="002530D4"/>
    <w:rsid w:val="0026279A"/>
    <w:rsid w:val="002F0392"/>
    <w:rsid w:val="002F0C3B"/>
    <w:rsid w:val="00311EEF"/>
    <w:rsid w:val="003217E3"/>
    <w:rsid w:val="00337ECA"/>
    <w:rsid w:val="003504AE"/>
    <w:rsid w:val="003666D6"/>
    <w:rsid w:val="003D2702"/>
    <w:rsid w:val="003E4B2C"/>
    <w:rsid w:val="00475044"/>
    <w:rsid w:val="004F1905"/>
    <w:rsid w:val="0050367D"/>
    <w:rsid w:val="00546687"/>
    <w:rsid w:val="0055074C"/>
    <w:rsid w:val="00584463"/>
    <w:rsid w:val="0063526D"/>
    <w:rsid w:val="00677CD8"/>
    <w:rsid w:val="006B08F7"/>
    <w:rsid w:val="006E00E6"/>
    <w:rsid w:val="006F55E1"/>
    <w:rsid w:val="00726035"/>
    <w:rsid w:val="007A5617"/>
    <w:rsid w:val="007E0845"/>
    <w:rsid w:val="007E280A"/>
    <w:rsid w:val="008458B0"/>
    <w:rsid w:val="008634FD"/>
    <w:rsid w:val="00881C1C"/>
    <w:rsid w:val="0089635B"/>
    <w:rsid w:val="009A460F"/>
    <w:rsid w:val="009D727A"/>
    <w:rsid w:val="009F1879"/>
    <w:rsid w:val="00A75835"/>
    <w:rsid w:val="00AA7E76"/>
    <w:rsid w:val="00AE75F6"/>
    <w:rsid w:val="00B058DC"/>
    <w:rsid w:val="00BF484A"/>
    <w:rsid w:val="00BF78E4"/>
    <w:rsid w:val="00C05E20"/>
    <w:rsid w:val="00C271D0"/>
    <w:rsid w:val="00C30BB4"/>
    <w:rsid w:val="00C50D44"/>
    <w:rsid w:val="00CB0C18"/>
    <w:rsid w:val="00D611C5"/>
    <w:rsid w:val="00D66D22"/>
    <w:rsid w:val="00D71F84"/>
    <w:rsid w:val="00D73040"/>
    <w:rsid w:val="00D76F19"/>
    <w:rsid w:val="00D82CCA"/>
    <w:rsid w:val="00D93B49"/>
    <w:rsid w:val="00DA760F"/>
    <w:rsid w:val="00E1547D"/>
    <w:rsid w:val="00E30131"/>
    <w:rsid w:val="00E37171"/>
    <w:rsid w:val="00E4407C"/>
    <w:rsid w:val="00EC682F"/>
    <w:rsid w:val="00EF77C9"/>
    <w:rsid w:val="00F03B2D"/>
    <w:rsid w:val="00F318BB"/>
    <w:rsid w:val="00FA3509"/>
    <w:rsid w:val="00FC1300"/>
    <w:rsid w:val="00FC2DCE"/>
    <w:rsid w:val="00FD2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0E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00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A46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60F"/>
    <w:rPr>
      <w:rFonts w:ascii="Segoe UI" w:eastAsia="Times New Roman" w:hAnsi="Segoe UI" w:cs="Segoe UI"/>
      <w:sz w:val="18"/>
      <w:szCs w:val="18"/>
    </w:rPr>
  </w:style>
  <w:style w:type="paragraph" w:styleId="BodyTextIndent2">
    <w:name w:val="Body Text Indent 2"/>
    <w:basedOn w:val="Normal"/>
    <w:link w:val="BodyTextIndent2Char"/>
    <w:rsid w:val="00EF77C9"/>
    <w:pPr>
      <w:spacing w:before="120" w:after="120" w:line="400" w:lineRule="exact"/>
      <w:ind w:firstLine="561"/>
      <w:jc w:val="both"/>
    </w:pPr>
    <w:rPr>
      <w:rFonts w:ascii=".VnTime" w:hAnsi=".VnTime"/>
      <w:szCs w:val="20"/>
    </w:rPr>
  </w:style>
  <w:style w:type="character" w:customStyle="1" w:styleId="BodyTextIndent2Char">
    <w:name w:val="Body Text Indent 2 Char"/>
    <w:basedOn w:val="DefaultParagraphFont"/>
    <w:link w:val="BodyTextIndent2"/>
    <w:rsid w:val="00EF77C9"/>
    <w:rPr>
      <w:rFonts w:ascii=".VnTime" w:eastAsia="Times New Roman" w:hAnsi=".VnTime" w:cs="Times New Roman"/>
      <w:sz w:val="28"/>
      <w:szCs w:val="20"/>
    </w:rPr>
  </w:style>
  <w:style w:type="character" w:styleId="Hyperlink">
    <w:name w:val="Hyperlink"/>
    <w:basedOn w:val="DefaultParagraphFont"/>
    <w:uiPriority w:val="99"/>
    <w:unhideWhenUsed/>
    <w:rsid w:val="003217E3"/>
    <w:rPr>
      <w:color w:val="0000FF" w:themeColor="hyperlink"/>
      <w:u w:val="single"/>
    </w:rPr>
  </w:style>
  <w:style w:type="paragraph" w:styleId="Header">
    <w:name w:val="header"/>
    <w:basedOn w:val="Normal"/>
    <w:link w:val="HeaderChar"/>
    <w:uiPriority w:val="99"/>
    <w:unhideWhenUsed/>
    <w:rsid w:val="007E0845"/>
    <w:pPr>
      <w:tabs>
        <w:tab w:val="center" w:pos="4680"/>
        <w:tab w:val="right" w:pos="9360"/>
      </w:tabs>
    </w:pPr>
  </w:style>
  <w:style w:type="character" w:customStyle="1" w:styleId="HeaderChar">
    <w:name w:val="Header Char"/>
    <w:basedOn w:val="DefaultParagraphFont"/>
    <w:link w:val="Header"/>
    <w:uiPriority w:val="99"/>
    <w:rsid w:val="007E0845"/>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7E0845"/>
    <w:pPr>
      <w:tabs>
        <w:tab w:val="center" w:pos="4680"/>
        <w:tab w:val="right" w:pos="9360"/>
      </w:tabs>
    </w:pPr>
  </w:style>
  <w:style w:type="character" w:customStyle="1" w:styleId="FooterChar">
    <w:name w:val="Footer Char"/>
    <w:basedOn w:val="DefaultParagraphFont"/>
    <w:link w:val="Footer"/>
    <w:uiPriority w:val="99"/>
    <w:rsid w:val="007E0845"/>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0E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00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A46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60F"/>
    <w:rPr>
      <w:rFonts w:ascii="Segoe UI" w:eastAsia="Times New Roman" w:hAnsi="Segoe UI" w:cs="Segoe UI"/>
      <w:sz w:val="18"/>
      <w:szCs w:val="18"/>
    </w:rPr>
  </w:style>
  <w:style w:type="paragraph" w:styleId="BodyTextIndent2">
    <w:name w:val="Body Text Indent 2"/>
    <w:basedOn w:val="Normal"/>
    <w:link w:val="BodyTextIndent2Char"/>
    <w:rsid w:val="00EF77C9"/>
    <w:pPr>
      <w:spacing w:before="120" w:after="120" w:line="400" w:lineRule="exact"/>
      <w:ind w:firstLine="561"/>
      <w:jc w:val="both"/>
    </w:pPr>
    <w:rPr>
      <w:rFonts w:ascii=".VnTime" w:hAnsi=".VnTime"/>
      <w:szCs w:val="20"/>
    </w:rPr>
  </w:style>
  <w:style w:type="character" w:customStyle="1" w:styleId="BodyTextIndent2Char">
    <w:name w:val="Body Text Indent 2 Char"/>
    <w:basedOn w:val="DefaultParagraphFont"/>
    <w:link w:val="BodyTextIndent2"/>
    <w:rsid w:val="00EF77C9"/>
    <w:rPr>
      <w:rFonts w:ascii=".VnTime" w:eastAsia="Times New Roman" w:hAnsi=".VnTime" w:cs="Times New Roman"/>
      <w:sz w:val="28"/>
      <w:szCs w:val="20"/>
    </w:rPr>
  </w:style>
  <w:style w:type="character" w:styleId="Hyperlink">
    <w:name w:val="Hyperlink"/>
    <w:basedOn w:val="DefaultParagraphFont"/>
    <w:uiPriority w:val="99"/>
    <w:unhideWhenUsed/>
    <w:rsid w:val="003217E3"/>
    <w:rPr>
      <w:color w:val="0000FF" w:themeColor="hyperlink"/>
      <w:u w:val="single"/>
    </w:rPr>
  </w:style>
  <w:style w:type="paragraph" w:styleId="Header">
    <w:name w:val="header"/>
    <w:basedOn w:val="Normal"/>
    <w:link w:val="HeaderChar"/>
    <w:uiPriority w:val="99"/>
    <w:unhideWhenUsed/>
    <w:rsid w:val="007E0845"/>
    <w:pPr>
      <w:tabs>
        <w:tab w:val="center" w:pos="4680"/>
        <w:tab w:val="right" w:pos="9360"/>
      </w:tabs>
    </w:pPr>
  </w:style>
  <w:style w:type="character" w:customStyle="1" w:styleId="HeaderChar">
    <w:name w:val="Header Char"/>
    <w:basedOn w:val="DefaultParagraphFont"/>
    <w:link w:val="Header"/>
    <w:uiPriority w:val="99"/>
    <w:rsid w:val="007E0845"/>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7E0845"/>
    <w:pPr>
      <w:tabs>
        <w:tab w:val="center" w:pos="4680"/>
        <w:tab w:val="right" w:pos="9360"/>
      </w:tabs>
    </w:pPr>
  </w:style>
  <w:style w:type="character" w:customStyle="1" w:styleId="FooterChar">
    <w:name w:val="Footer Char"/>
    <w:basedOn w:val="DefaultParagraphFont"/>
    <w:link w:val="Footer"/>
    <w:uiPriority w:val="99"/>
    <w:rsid w:val="007E0845"/>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9F156A-21A1-4739-94C6-DC7E71B69C75}"/>
</file>

<file path=customXml/itemProps2.xml><?xml version="1.0" encoding="utf-8"?>
<ds:datastoreItem xmlns:ds="http://schemas.openxmlformats.org/officeDocument/2006/customXml" ds:itemID="{816DEAAD-9B61-4A17-BBEB-4B6C96BB0261}"/>
</file>

<file path=customXml/itemProps3.xml><?xml version="1.0" encoding="utf-8"?>
<ds:datastoreItem xmlns:ds="http://schemas.openxmlformats.org/officeDocument/2006/customXml" ds:itemID="{8F535285-8738-4A7B-9608-CA601071FD33}"/>
</file>

<file path=docProps/app.xml><?xml version="1.0" encoding="utf-8"?>
<Properties xmlns="http://schemas.openxmlformats.org/officeDocument/2006/extended-properties" xmlns:vt="http://schemas.openxmlformats.org/officeDocument/2006/docPropsVTypes">
  <Template>Normal</Template>
  <TotalTime>138</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81</cp:revision>
  <cp:lastPrinted>2023-06-16T02:50:00Z</cp:lastPrinted>
  <dcterms:created xsi:type="dcterms:W3CDTF">2022-01-21T03:30:00Z</dcterms:created>
  <dcterms:modified xsi:type="dcterms:W3CDTF">2023-06-16T03:01:00Z</dcterms:modified>
</cp:coreProperties>
</file>